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8A52" w14:textId="0D3B35DF" w:rsidR="00674378" w:rsidRDefault="00674378" w:rsidP="0010722C">
      <w:pPr>
        <w:contextualSpacing/>
        <w:rPr>
          <w:rStyle w:val="text"/>
          <w:rFonts w:ascii="Arial" w:hAnsi="Arial" w:cs="Arial"/>
        </w:rPr>
      </w:pPr>
    </w:p>
    <w:p w14:paraId="77E3B0BA" w14:textId="77777777" w:rsidR="004A1128" w:rsidRPr="000723D3" w:rsidRDefault="004A1128" w:rsidP="004A1128">
      <w:pPr>
        <w:ind w:left="-270" w:right="70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D53AA57" wp14:editId="4DBAB315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74FFBD90" w14:textId="77777777" w:rsidR="004A1128" w:rsidRDefault="004A1128" w:rsidP="004A11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Hope in the </w:t>
      </w:r>
    </w:p>
    <w:p w14:paraId="12183008" w14:textId="77777777" w:rsidR="004A1128" w:rsidRDefault="004A1128" w:rsidP="004A11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Heart of Christmas</w:t>
      </w:r>
    </w:p>
    <w:p w14:paraId="44F759FB" w14:textId="77777777" w:rsidR="004A1128" w:rsidRPr="002A0E41" w:rsidRDefault="004A1128" w:rsidP="004A11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Pastor Ron Wood</w:t>
      </w:r>
    </w:p>
    <w:p w14:paraId="6043B910" w14:textId="77777777" w:rsidR="004A1128" w:rsidRDefault="004A1128" w:rsidP="004A1128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December 4, 2022</w:t>
      </w:r>
    </w:p>
    <w:p w14:paraId="211F9493" w14:textId="77777777" w:rsidR="004A1128" w:rsidRDefault="004A1128" w:rsidP="004A1128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Isa 9:2-7, Matthew 1:22-23</w:t>
      </w:r>
    </w:p>
    <w:p w14:paraId="5393853F" w14:textId="77777777" w:rsidR="004A1128" w:rsidRPr="00CB69BB" w:rsidRDefault="004A1128" w:rsidP="004A1128">
      <w:pPr>
        <w:rPr>
          <w:b/>
          <w:color w:val="000000"/>
          <w:sz w:val="28"/>
        </w:rPr>
      </w:pPr>
    </w:p>
    <w:p w14:paraId="5D6BA46A" w14:textId="77777777" w:rsidR="004A1128" w:rsidRPr="00674378" w:rsidRDefault="004A1128" w:rsidP="004A1128">
      <w:pPr>
        <w:rPr>
          <w:rFonts w:ascii="Arial" w:hAnsi="Arial" w:cs="Arial"/>
          <w:sz w:val="28"/>
          <w:szCs w:val="28"/>
        </w:rPr>
      </w:pPr>
    </w:p>
    <w:p w14:paraId="058F713F" w14:textId="77777777" w:rsidR="004A1128" w:rsidRPr="00674378" w:rsidRDefault="004A1128" w:rsidP="004A1128">
      <w:pPr>
        <w:pStyle w:val="Normal1"/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674378">
        <w:rPr>
          <w:bCs/>
          <w:sz w:val="24"/>
          <w:szCs w:val="24"/>
        </w:rPr>
        <w:t>Isaiah 9:2-7</w:t>
      </w:r>
    </w:p>
    <w:p w14:paraId="6AF81F3A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4BD2EDC1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 w:rsidRPr="00674378">
        <w:rPr>
          <w:rStyle w:val="text"/>
          <w:rFonts w:ascii="Arial" w:hAnsi="Arial" w:cs="Arial"/>
        </w:rPr>
        <w:t xml:space="preserve">1.  An acknowledgement of the </w:t>
      </w:r>
    </w:p>
    <w:p w14:paraId="75F7DE5A" w14:textId="148D6C70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 w:rsidRPr="00674378">
        <w:rPr>
          <w:rStyle w:val="text"/>
          <w:rFonts w:ascii="Arial" w:hAnsi="Arial" w:cs="Arial"/>
        </w:rPr>
        <w:tab/>
        <w:t>D</w:t>
      </w:r>
      <w:r>
        <w:rPr>
          <w:rStyle w:val="text"/>
          <w:rFonts w:ascii="Arial" w:hAnsi="Arial" w:cs="Arial"/>
          <w:u w:val="single"/>
        </w:rPr>
        <w:t>____________</w:t>
      </w:r>
      <w:r w:rsidRPr="00674378">
        <w:rPr>
          <w:rStyle w:val="text"/>
          <w:rFonts w:ascii="Arial" w:hAnsi="Arial" w:cs="Arial"/>
        </w:rPr>
        <w:t xml:space="preserve"> and B</w:t>
      </w:r>
      <w:r>
        <w:rPr>
          <w:rStyle w:val="text"/>
          <w:rFonts w:ascii="Arial" w:hAnsi="Arial" w:cs="Arial"/>
          <w:u w:val="single"/>
        </w:rPr>
        <w:t>_________________</w:t>
      </w:r>
      <w:r w:rsidRPr="00674378">
        <w:rPr>
          <w:rStyle w:val="text"/>
          <w:rFonts w:ascii="Arial" w:hAnsi="Arial" w:cs="Arial"/>
        </w:rPr>
        <w:t>.</w:t>
      </w:r>
    </w:p>
    <w:p w14:paraId="411A0959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 w:rsidRPr="00674378">
        <w:rPr>
          <w:rStyle w:val="text"/>
          <w:rFonts w:ascii="Arial" w:hAnsi="Arial" w:cs="Arial"/>
        </w:rPr>
        <w:tab/>
      </w:r>
    </w:p>
    <w:p w14:paraId="1EE56F7B" w14:textId="4859DA8E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 w:rsidRPr="00674378">
        <w:rPr>
          <w:rStyle w:val="text"/>
          <w:rFonts w:ascii="Arial" w:hAnsi="Arial" w:cs="Arial"/>
        </w:rPr>
        <w:t>2.  The Hope of a D</w:t>
      </w:r>
      <w:r>
        <w:rPr>
          <w:rStyle w:val="text"/>
          <w:rFonts w:ascii="Arial" w:hAnsi="Arial" w:cs="Arial"/>
          <w:u w:val="single"/>
        </w:rPr>
        <w:t>___________________</w:t>
      </w:r>
      <w:r w:rsidRPr="00674378">
        <w:rPr>
          <w:rStyle w:val="text"/>
          <w:rFonts w:ascii="Arial" w:hAnsi="Arial" w:cs="Arial"/>
        </w:rPr>
        <w:t xml:space="preserve"> Light!</w:t>
      </w:r>
    </w:p>
    <w:p w14:paraId="62F2747C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0A6B98BC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5CCF160C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ab/>
      </w:r>
      <w:r w:rsidRPr="00674378">
        <w:rPr>
          <w:rStyle w:val="text"/>
          <w:rFonts w:ascii="Arial" w:hAnsi="Arial" w:cs="Arial"/>
        </w:rPr>
        <w:t>Matthew 1:22-23</w:t>
      </w:r>
    </w:p>
    <w:p w14:paraId="0F8DBB94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ab/>
      </w:r>
    </w:p>
    <w:p w14:paraId="4B61E1D9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05222DCF" w14:textId="6504F25D" w:rsidR="004A1128" w:rsidRPr="00674378" w:rsidRDefault="004A1128" w:rsidP="004A1128">
      <w:pPr>
        <w:contextualSpacing/>
        <w:jc w:val="center"/>
        <w:rPr>
          <w:rStyle w:val="text"/>
          <w:rFonts w:ascii="Arial" w:hAnsi="Arial" w:cs="Arial"/>
          <w:b/>
        </w:rPr>
      </w:pPr>
      <w:r w:rsidRPr="00674378">
        <w:rPr>
          <w:rStyle w:val="text"/>
          <w:rFonts w:ascii="Arial" w:hAnsi="Arial" w:cs="Arial"/>
          <w:b/>
        </w:rPr>
        <w:t>The Hope in Jesus’s P</w:t>
      </w:r>
      <w:r>
        <w:rPr>
          <w:rStyle w:val="text"/>
          <w:rFonts w:ascii="Arial" w:hAnsi="Arial" w:cs="Arial"/>
          <w:b/>
          <w:u w:val="single"/>
        </w:rPr>
        <w:t>___________________</w:t>
      </w:r>
      <w:r w:rsidRPr="00674378">
        <w:rPr>
          <w:rStyle w:val="text"/>
          <w:rFonts w:ascii="Arial" w:hAnsi="Arial" w:cs="Arial"/>
          <w:b/>
        </w:rPr>
        <w:t>.</w:t>
      </w:r>
    </w:p>
    <w:p w14:paraId="0B4407DD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4BEE5C76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</w:rPr>
      </w:pPr>
    </w:p>
    <w:p w14:paraId="125DF708" w14:textId="5C5D3840" w:rsidR="004A1128" w:rsidRPr="00674378" w:rsidRDefault="004A1128" w:rsidP="004A1128">
      <w:pPr>
        <w:pStyle w:val="Normal1"/>
        <w:spacing w:line="240" w:lineRule="auto"/>
        <w:contextualSpacing/>
        <w:rPr>
          <w:bCs/>
          <w:sz w:val="24"/>
          <w:szCs w:val="24"/>
        </w:rPr>
      </w:pPr>
      <w:r w:rsidRPr="00674378">
        <w:rPr>
          <w:bCs/>
          <w:sz w:val="24"/>
          <w:szCs w:val="24"/>
        </w:rPr>
        <w:t>-  The Presence of Darkness T</w:t>
      </w:r>
      <w:r>
        <w:rPr>
          <w:bCs/>
          <w:sz w:val="24"/>
          <w:szCs w:val="24"/>
          <w:u w:val="single"/>
        </w:rPr>
        <w:t>_____________</w:t>
      </w:r>
      <w:r w:rsidRPr="00674378">
        <w:rPr>
          <w:bCs/>
          <w:sz w:val="24"/>
          <w:szCs w:val="24"/>
        </w:rPr>
        <w:t xml:space="preserve"> our Hope.</w:t>
      </w:r>
    </w:p>
    <w:p w14:paraId="39DAB16B" w14:textId="77777777" w:rsidR="004A1128" w:rsidRPr="00674378" w:rsidRDefault="004A1128" w:rsidP="004A1128">
      <w:pPr>
        <w:pStyle w:val="Normal1"/>
        <w:spacing w:line="240" w:lineRule="auto"/>
        <w:contextualSpacing/>
        <w:rPr>
          <w:bCs/>
          <w:sz w:val="24"/>
          <w:szCs w:val="24"/>
        </w:rPr>
      </w:pPr>
    </w:p>
    <w:p w14:paraId="15D5229A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  <w:bCs/>
        </w:rPr>
      </w:pPr>
    </w:p>
    <w:p w14:paraId="2C9D216C" w14:textId="77777777" w:rsidR="004A1128" w:rsidRPr="00674378" w:rsidRDefault="004A1128" w:rsidP="004A1128">
      <w:pPr>
        <w:contextualSpacing/>
        <w:rPr>
          <w:rStyle w:val="text"/>
          <w:rFonts w:ascii="Arial" w:hAnsi="Arial" w:cs="Arial"/>
          <w:bCs/>
        </w:rPr>
      </w:pPr>
    </w:p>
    <w:p w14:paraId="2317FDE9" w14:textId="1DD242AC" w:rsidR="004A1128" w:rsidRPr="00674378" w:rsidRDefault="004A1128" w:rsidP="004A1128">
      <w:pPr>
        <w:contextualSpacing/>
        <w:rPr>
          <w:rFonts w:ascii="Arial" w:hAnsi="Arial" w:cs="Arial"/>
          <w:bCs/>
        </w:rPr>
      </w:pPr>
      <w:r w:rsidRPr="00674378">
        <w:rPr>
          <w:rFonts w:ascii="Arial" w:hAnsi="Arial" w:cs="Arial"/>
          <w:bCs/>
        </w:rPr>
        <w:t>-  God’s P</w:t>
      </w:r>
      <w:r>
        <w:rPr>
          <w:rFonts w:ascii="Arial" w:hAnsi="Arial" w:cs="Arial"/>
          <w:bCs/>
          <w:u w:val="single"/>
        </w:rPr>
        <w:t>________________</w:t>
      </w:r>
      <w:r w:rsidRPr="00674378">
        <w:rPr>
          <w:rFonts w:ascii="Arial" w:hAnsi="Arial" w:cs="Arial"/>
          <w:bCs/>
        </w:rPr>
        <w:t xml:space="preserve"> has come to give us Hope.</w:t>
      </w:r>
    </w:p>
    <w:p w14:paraId="6A7486AB" w14:textId="77777777" w:rsidR="004A1128" w:rsidRPr="00674378" w:rsidRDefault="004A1128" w:rsidP="004A1128">
      <w:pPr>
        <w:contextualSpacing/>
        <w:rPr>
          <w:rFonts w:ascii="Arial" w:hAnsi="Arial" w:cs="Arial"/>
          <w:bCs/>
        </w:rPr>
      </w:pPr>
      <w:r w:rsidRPr="00674378">
        <w:rPr>
          <w:rFonts w:ascii="Arial" w:hAnsi="Arial" w:cs="Arial"/>
          <w:bCs/>
        </w:rPr>
        <w:t xml:space="preserve"> </w:t>
      </w:r>
    </w:p>
    <w:p w14:paraId="135F42B6" w14:textId="77777777" w:rsidR="004A1128" w:rsidRPr="00674378" w:rsidRDefault="004A1128" w:rsidP="004A1128">
      <w:pPr>
        <w:contextualSpacing/>
        <w:rPr>
          <w:rFonts w:ascii="Arial" w:hAnsi="Arial" w:cs="Arial"/>
          <w:bCs/>
        </w:rPr>
      </w:pPr>
    </w:p>
    <w:p w14:paraId="488F0BDF" w14:textId="77777777" w:rsidR="004A1128" w:rsidRPr="00674378" w:rsidRDefault="004A1128" w:rsidP="004A1128">
      <w:pPr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674378">
        <w:rPr>
          <w:rFonts w:ascii="Arial" w:hAnsi="Arial" w:cs="Arial"/>
          <w:bCs/>
        </w:rPr>
        <w:t>Romans 15:4</w:t>
      </w:r>
    </w:p>
    <w:p w14:paraId="32C735FD" w14:textId="77777777" w:rsidR="004A1128" w:rsidRDefault="004A1128" w:rsidP="004A1128">
      <w:pPr>
        <w:contextualSpacing/>
        <w:rPr>
          <w:rFonts w:ascii="Arial" w:hAnsi="Arial" w:cs="Arial"/>
          <w:bCs/>
        </w:rPr>
      </w:pPr>
    </w:p>
    <w:p w14:paraId="1F6F0BCB" w14:textId="77777777" w:rsidR="004A1128" w:rsidRPr="00674378" w:rsidRDefault="004A1128" w:rsidP="004A1128">
      <w:pPr>
        <w:contextualSpacing/>
        <w:rPr>
          <w:rFonts w:ascii="Arial" w:hAnsi="Arial" w:cs="Arial"/>
          <w:bCs/>
        </w:rPr>
      </w:pPr>
    </w:p>
    <w:p w14:paraId="02243F45" w14:textId="6E653F9C" w:rsidR="004A1128" w:rsidRPr="00674378" w:rsidRDefault="004A1128" w:rsidP="004A1128">
      <w:pPr>
        <w:contextualSpacing/>
        <w:rPr>
          <w:rFonts w:ascii="Arial" w:hAnsi="Arial" w:cs="Arial"/>
          <w:bCs/>
          <w:color w:val="0A0A0A"/>
        </w:rPr>
      </w:pPr>
      <w:r w:rsidRPr="00674378">
        <w:rPr>
          <w:rFonts w:ascii="Arial" w:hAnsi="Arial" w:cs="Arial"/>
          <w:bCs/>
          <w:color w:val="0A0A0A"/>
        </w:rPr>
        <w:t xml:space="preserve">-  There is Hope of Jesus’s </w:t>
      </w:r>
      <w:r>
        <w:rPr>
          <w:rFonts w:ascii="Arial" w:hAnsi="Arial" w:cs="Arial"/>
          <w:bCs/>
          <w:color w:val="0A0A0A"/>
          <w:u w:val="single"/>
        </w:rPr>
        <w:t>__________</w:t>
      </w:r>
      <w:r w:rsidRPr="00674378">
        <w:rPr>
          <w:rFonts w:ascii="Arial" w:hAnsi="Arial" w:cs="Arial"/>
          <w:bCs/>
          <w:color w:val="0A0A0A"/>
        </w:rPr>
        <w:t xml:space="preserve"> to the </w:t>
      </w:r>
      <w:r>
        <w:rPr>
          <w:rFonts w:ascii="Arial" w:hAnsi="Arial" w:cs="Arial"/>
          <w:bCs/>
          <w:color w:val="0A0A0A"/>
          <w:u w:val="single"/>
        </w:rPr>
        <w:t>________</w:t>
      </w:r>
      <w:r w:rsidRPr="00674378">
        <w:rPr>
          <w:rFonts w:ascii="Arial" w:hAnsi="Arial" w:cs="Arial"/>
          <w:bCs/>
          <w:color w:val="0A0A0A"/>
        </w:rPr>
        <w:t>.</w:t>
      </w:r>
    </w:p>
    <w:p w14:paraId="439BE959" w14:textId="77777777" w:rsidR="004A1128" w:rsidRPr="00674378" w:rsidRDefault="004A1128" w:rsidP="004A1128">
      <w:pPr>
        <w:contextualSpacing/>
        <w:rPr>
          <w:rFonts w:ascii="Arial" w:hAnsi="Arial" w:cs="Arial"/>
          <w:bCs/>
          <w:color w:val="0A0A0A"/>
        </w:rPr>
      </w:pPr>
    </w:p>
    <w:p w14:paraId="4F53C669" w14:textId="77777777" w:rsidR="004A1128" w:rsidRDefault="004A1128" w:rsidP="004A1128">
      <w:pPr>
        <w:contextualSpacing/>
        <w:rPr>
          <w:rFonts w:ascii="Arial" w:hAnsi="Arial" w:cs="Arial"/>
          <w:bCs/>
          <w:color w:val="0A0A0A"/>
        </w:rPr>
      </w:pPr>
      <w:r>
        <w:rPr>
          <w:rFonts w:ascii="Arial" w:hAnsi="Arial" w:cs="Arial"/>
          <w:bCs/>
          <w:color w:val="0A0A0A"/>
        </w:rPr>
        <w:tab/>
      </w:r>
      <w:r w:rsidRPr="00674378">
        <w:rPr>
          <w:rFonts w:ascii="Arial" w:hAnsi="Arial" w:cs="Arial"/>
          <w:bCs/>
          <w:color w:val="0A0A0A"/>
        </w:rPr>
        <w:t>Acts 1:10-11</w:t>
      </w:r>
    </w:p>
    <w:p w14:paraId="5BEF9B23" w14:textId="77777777" w:rsidR="004A1128" w:rsidRPr="00674378" w:rsidRDefault="004A1128" w:rsidP="004A1128">
      <w:pPr>
        <w:contextualSpacing/>
        <w:rPr>
          <w:rFonts w:ascii="Arial" w:hAnsi="Arial" w:cs="Arial"/>
          <w:bCs/>
          <w:color w:val="0A0A0A"/>
        </w:rPr>
      </w:pPr>
    </w:p>
    <w:p w14:paraId="121F6443" w14:textId="77777777" w:rsidR="004A1128" w:rsidRPr="00674378" w:rsidRDefault="004A1128" w:rsidP="004A1128">
      <w:pPr>
        <w:contextualSpacing/>
        <w:rPr>
          <w:rFonts w:ascii="Arial" w:hAnsi="Arial" w:cs="Arial"/>
          <w:bCs/>
          <w:color w:val="0A0A0A"/>
        </w:rPr>
      </w:pPr>
      <w:r>
        <w:rPr>
          <w:rFonts w:ascii="Arial" w:hAnsi="Arial" w:cs="Arial"/>
          <w:bCs/>
          <w:color w:val="0A0A0A"/>
        </w:rPr>
        <w:tab/>
      </w:r>
      <w:r w:rsidRPr="00674378">
        <w:rPr>
          <w:rFonts w:ascii="Arial" w:hAnsi="Arial" w:cs="Arial"/>
          <w:bCs/>
          <w:color w:val="0A0A0A"/>
        </w:rPr>
        <w:t>Hebrews 11:1</w:t>
      </w:r>
    </w:p>
    <w:p w14:paraId="595609F2" w14:textId="77777777" w:rsidR="004A1128" w:rsidRPr="00674378" w:rsidRDefault="004A1128" w:rsidP="004A1128">
      <w:pPr>
        <w:contextualSpacing/>
        <w:rPr>
          <w:rFonts w:ascii="Arial" w:hAnsi="Arial" w:cs="Arial"/>
          <w:bCs/>
          <w:color w:val="0A0A0A"/>
        </w:rPr>
      </w:pPr>
    </w:p>
    <w:p w14:paraId="54C87E2D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2A9D6874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0F1B7FC8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2D01C372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3461D9E5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70709C1E" w14:textId="77777777" w:rsidR="004A112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</w:p>
    <w:p w14:paraId="2B22319F" w14:textId="77777777" w:rsidR="004A112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</w:p>
    <w:p w14:paraId="59D66B04" w14:textId="3435B44D" w:rsidR="004A112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</w:p>
    <w:p w14:paraId="0B52C32B" w14:textId="77777777" w:rsidR="004A112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</w:p>
    <w:p w14:paraId="11D45285" w14:textId="77777777" w:rsidR="004A112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</w:p>
    <w:p w14:paraId="196E7888" w14:textId="77777777" w:rsidR="004A1128" w:rsidRPr="0067437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color w:val="0A0A0A"/>
        </w:rPr>
      </w:pPr>
      <w:r w:rsidRPr="00674378">
        <w:rPr>
          <w:rFonts w:ascii="Arial" w:hAnsi="Arial" w:cs="Arial"/>
          <w:b/>
          <w:color w:val="0A0A0A"/>
        </w:rPr>
        <w:t xml:space="preserve">Hope is at </w:t>
      </w:r>
      <w:proofErr w:type="gramStart"/>
      <w:r w:rsidRPr="00674378">
        <w:rPr>
          <w:rFonts w:ascii="Arial" w:hAnsi="Arial" w:cs="Arial"/>
          <w:b/>
          <w:color w:val="0A0A0A"/>
        </w:rPr>
        <w:t>The</w:t>
      </w:r>
      <w:proofErr w:type="gramEnd"/>
      <w:r w:rsidRPr="00674378">
        <w:rPr>
          <w:rFonts w:ascii="Arial" w:hAnsi="Arial" w:cs="Arial"/>
          <w:b/>
          <w:color w:val="0A0A0A"/>
        </w:rPr>
        <w:t xml:space="preserve"> H</w:t>
      </w:r>
      <w:r>
        <w:rPr>
          <w:rFonts w:ascii="Arial" w:hAnsi="Arial" w:cs="Arial"/>
          <w:b/>
          <w:color w:val="0A0A0A"/>
          <w:u w:val="single"/>
        </w:rPr>
        <w:t>______________</w:t>
      </w:r>
      <w:r w:rsidRPr="004A1128">
        <w:rPr>
          <w:rFonts w:ascii="Arial" w:hAnsi="Arial" w:cs="Arial"/>
          <w:b/>
          <w:color w:val="0A0A0A"/>
          <w:u w:val="single"/>
        </w:rPr>
        <w:t xml:space="preserve"> </w:t>
      </w:r>
      <w:r w:rsidRPr="00674378">
        <w:rPr>
          <w:rFonts w:ascii="Arial" w:hAnsi="Arial" w:cs="Arial"/>
          <w:b/>
          <w:color w:val="0A0A0A"/>
        </w:rPr>
        <w:t>of Christmas</w:t>
      </w:r>
    </w:p>
    <w:p w14:paraId="3E12C66F" w14:textId="77777777" w:rsidR="004A1128" w:rsidRPr="0067437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71535FAC" w14:textId="77777777" w:rsidR="004A1128" w:rsidRPr="00086039" w:rsidRDefault="004A1128" w:rsidP="004A1128">
      <w:pPr>
        <w:pStyle w:val="Normal1"/>
        <w:spacing w:line="240" w:lineRule="auto"/>
        <w:contextualSpacing/>
        <w:rPr>
          <w:sz w:val="24"/>
          <w:szCs w:val="24"/>
        </w:rPr>
      </w:pPr>
      <w:r w:rsidRPr="00086039">
        <w:rPr>
          <w:sz w:val="24"/>
          <w:szCs w:val="24"/>
        </w:rPr>
        <w:t>Isa. 9:2</w:t>
      </w:r>
    </w:p>
    <w:p w14:paraId="268A310A" w14:textId="77777777" w:rsidR="004A1128" w:rsidRPr="00086039" w:rsidRDefault="004A1128" w:rsidP="004A1128">
      <w:pPr>
        <w:pStyle w:val="Normal1"/>
        <w:spacing w:line="240" w:lineRule="auto"/>
        <w:contextualSpacing/>
        <w:rPr>
          <w:sz w:val="24"/>
          <w:szCs w:val="24"/>
        </w:rPr>
      </w:pPr>
      <w:r w:rsidRPr="00086039">
        <w:rPr>
          <w:rStyle w:val="text"/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086039">
        <w:rPr>
          <w:rStyle w:val="text"/>
          <w:rFonts w:ascii="Times New Roman" w:hAnsi="Times New Roman" w:cs="Times New Roman"/>
          <w:i/>
          <w:iCs/>
          <w:sz w:val="24"/>
          <w:szCs w:val="24"/>
        </w:rPr>
        <w:t>The people walking in darkness</w:t>
      </w:r>
      <w:r w:rsidRPr="00086039">
        <w:rPr>
          <w:rStyle w:val="indent-1-breaks"/>
          <w:rFonts w:ascii="Times New Roman" w:hAnsi="Times New Roman" w:cs="Times New Roman"/>
          <w:i/>
          <w:iCs/>
          <w:sz w:val="24"/>
          <w:szCs w:val="24"/>
        </w:rPr>
        <w:t> </w:t>
      </w:r>
      <w:r w:rsidRPr="00086039">
        <w:rPr>
          <w:rStyle w:val="text"/>
          <w:rFonts w:ascii="Times New Roman" w:hAnsi="Times New Roman" w:cs="Times New Roman"/>
          <w:i/>
          <w:iCs/>
          <w:sz w:val="24"/>
          <w:szCs w:val="24"/>
        </w:rPr>
        <w:t>have seen a great light;</w:t>
      </w:r>
      <w:r w:rsidRPr="000860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6039">
        <w:rPr>
          <w:rStyle w:val="text"/>
          <w:rFonts w:ascii="Times New Roman" w:hAnsi="Times New Roman" w:cs="Times New Roman"/>
          <w:i/>
          <w:iCs/>
          <w:sz w:val="24"/>
          <w:szCs w:val="24"/>
        </w:rPr>
        <w:t>on those living in the land of deep darkness</w:t>
      </w:r>
      <w:r w:rsidRPr="00086039">
        <w:rPr>
          <w:rStyle w:val="indent-1-breaks"/>
          <w:rFonts w:ascii="Times New Roman" w:hAnsi="Times New Roman" w:cs="Times New Roman"/>
          <w:i/>
          <w:iCs/>
          <w:sz w:val="24"/>
          <w:szCs w:val="24"/>
        </w:rPr>
        <w:t> </w:t>
      </w:r>
      <w:r w:rsidRPr="00086039">
        <w:rPr>
          <w:rStyle w:val="text"/>
          <w:rFonts w:ascii="Times New Roman" w:hAnsi="Times New Roman" w:cs="Times New Roman"/>
          <w:i/>
          <w:iCs/>
          <w:sz w:val="24"/>
          <w:szCs w:val="24"/>
        </w:rPr>
        <w:t>a light has dawned.</w:t>
      </w:r>
    </w:p>
    <w:p w14:paraId="1E88014F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62A701C6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3BFBED1C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4AC41F64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60F51F76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36C4CD6E" w14:textId="77777777" w:rsidR="004A112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3709CD74" w14:textId="77777777" w:rsidR="004A1128" w:rsidRPr="00674378" w:rsidRDefault="004A1128" w:rsidP="004A1128">
      <w:pPr>
        <w:contextualSpacing/>
        <w:rPr>
          <w:rFonts w:ascii="Arial" w:hAnsi="Arial" w:cs="Arial"/>
          <w:b/>
          <w:color w:val="0A0A0A"/>
        </w:rPr>
      </w:pPr>
    </w:p>
    <w:p w14:paraId="0E1BA27A" w14:textId="77777777" w:rsidR="004A1128" w:rsidRPr="00674378" w:rsidRDefault="004A1128" w:rsidP="004A1128">
      <w:pPr>
        <w:spacing w:before="240" w:after="240"/>
        <w:contextualSpacing/>
        <w:jc w:val="center"/>
        <w:rPr>
          <w:rFonts w:ascii="Arial" w:hAnsi="Arial" w:cs="Arial"/>
          <w:b/>
          <w:bCs/>
          <w:color w:val="0A0A0A"/>
        </w:rPr>
      </w:pPr>
      <w:r w:rsidRPr="00674378">
        <w:rPr>
          <w:rFonts w:ascii="Arial" w:hAnsi="Arial" w:cs="Arial"/>
          <w:b/>
          <w:bCs/>
          <w:color w:val="0A0A0A"/>
        </w:rPr>
        <w:t>Action Steps:</w:t>
      </w:r>
    </w:p>
    <w:p w14:paraId="5534D2CC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</w:p>
    <w:p w14:paraId="6687C9F4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 w:rsidRPr="00674378">
        <w:rPr>
          <w:rFonts w:ascii="Arial" w:hAnsi="Arial" w:cs="Arial"/>
          <w:color w:val="0A0A0A"/>
        </w:rPr>
        <w:t xml:space="preserve">1.  We can </w:t>
      </w:r>
      <w:r>
        <w:rPr>
          <w:rFonts w:ascii="Arial" w:hAnsi="Arial" w:cs="Arial"/>
          <w:color w:val="0A0A0A"/>
          <w:u w:val="single"/>
        </w:rPr>
        <w:t>___________________</w:t>
      </w:r>
      <w:r w:rsidRPr="00674378">
        <w:rPr>
          <w:rFonts w:ascii="Arial" w:hAnsi="Arial" w:cs="Arial"/>
          <w:color w:val="0A0A0A"/>
        </w:rPr>
        <w:t xml:space="preserve"> that God is at work </w:t>
      </w:r>
    </w:p>
    <w:p w14:paraId="025B7A6C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</w:t>
      </w:r>
      <w:r w:rsidRPr="00674378">
        <w:rPr>
          <w:rFonts w:ascii="Arial" w:hAnsi="Arial" w:cs="Arial"/>
          <w:color w:val="0A0A0A"/>
        </w:rPr>
        <w:t>in this broken world.</w:t>
      </w:r>
    </w:p>
    <w:p w14:paraId="0A74407A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</w:p>
    <w:p w14:paraId="28DA477D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</w:p>
    <w:p w14:paraId="58F55599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 w:rsidRPr="00674378">
        <w:rPr>
          <w:rFonts w:ascii="Arial" w:hAnsi="Arial" w:cs="Arial"/>
          <w:color w:val="0A0A0A"/>
        </w:rPr>
        <w:t xml:space="preserve">2.  We can have hope that God </w:t>
      </w:r>
      <w:r>
        <w:rPr>
          <w:rFonts w:ascii="Arial" w:hAnsi="Arial" w:cs="Arial"/>
          <w:color w:val="0A0A0A"/>
          <w:u w:val="single"/>
        </w:rPr>
        <w:t>______________</w:t>
      </w:r>
      <w:r w:rsidRPr="00674378">
        <w:rPr>
          <w:rFonts w:ascii="Arial" w:hAnsi="Arial" w:cs="Arial"/>
          <w:color w:val="0A0A0A"/>
        </w:rPr>
        <w:t xml:space="preserve"> what we </w:t>
      </w:r>
    </w:p>
    <w:p w14:paraId="56E1BF50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</w:t>
      </w:r>
      <w:r w:rsidRPr="00674378">
        <w:rPr>
          <w:rFonts w:ascii="Arial" w:hAnsi="Arial" w:cs="Arial"/>
          <w:color w:val="0A0A0A"/>
        </w:rPr>
        <w:t>need and</w:t>
      </w:r>
      <w:r>
        <w:rPr>
          <w:rFonts w:ascii="Arial" w:hAnsi="Arial" w:cs="Arial"/>
          <w:color w:val="0A0A0A"/>
        </w:rPr>
        <w:t xml:space="preserve"> </w:t>
      </w:r>
      <w:r w:rsidRPr="00674378">
        <w:rPr>
          <w:rFonts w:ascii="Arial" w:hAnsi="Arial" w:cs="Arial"/>
          <w:color w:val="0A0A0A"/>
        </w:rPr>
        <w:t xml:space="preserve">is </w:t>
      </w:r>
      <w:r>
        <w:rPr>
          <w:rFonts w:ascii="Arial" w:hAnsi="Arial" w:cs="Arial"/>
          <w:color w:val="0A0A0A"/>
          <w:u w:val="single"/>
        </w:rPr>
        <w:t>_____________________</w:t>
      </w:r>
      <w:r w:rsidRPr="00674378">
        <w:rPr>
          <w:rFonts w:ascii="Arial" w:hAnsi="Arial" w:cs="Arial"/>
          <w:color w:val="0A0A0A"/>
        </w:rPr>
        <w:t xml:space="preserve"> a way for us to </w:t>
      </w:r>
    </w:p>
    <w:p w14:paraId="2D753170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</w:t>
      </w:r>
      <w:r w:rsidRPr="00674378">
        <w:rPr>
          <w:rFonts w:ascii="Arial" w:hAnsi="Arial" w:cs="Arial"/>
          <w:color w:val="0A0A0A"/>
        </w:rPr>
        <w:t>persevere in whatever</w:t>
      </w:r>
      <w:r>
        <w:rPr>
          <w:rFonts w:ascii="Arial" w:hAnsi="Arial" w:cs="Arial"/>
          <w:color w:val="0A0A0A"/>
        </w:rPr>
        <w:t xml:space="preserve"> </w:t>
      </w:r>
      <w:r w:rsidRPr="00674378">
        <w:rPr>
          <w:rFonts w:ascii="Arial" w:hAnsi="Arial" w:cs="Arial"/>
          <w:color w:val="0A0A0A"/>
        </w:rPr>
        <w:t>circumstance we find ourselves.</w:t>
      </w:r>
    </w:p>
    <w:p w14:paraId="03F65335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</w:p>
    <w:p w14:paraId="1BE2D09A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</w:p>
    <w:p w14:paraId="67696E32" w14:textId="77777777" w:rsidR="004A112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 w:rsidRPr="00674378">
        <w:rPr>
          <w:rFonts w:ascii="Arial" w:hAnsi="Arial" w:cs="Arial"/>
          <w:color w:val="0A0A0A"/>
        </w:rPr>
        <w:t xml:space="preserve">3.  We can have hope that </w:t>
      </w:r>
      <w:r>
        <w:rPr>
          <w:rFonts w:ascii="Arial" w:hAnsi="Arial" w:cs="Arial"/>
          <w:color w:val="0A0A0A"/>
          <w:u w:val="single"/>
        </w:rPr>
        <w:t>___________________</w:t>
      </w:r>
      <w:r w:rsidRPr="00674378">
        <w:rPr>
          <w:rFonts w:ascii="Arial" w:hAnsi="Arial" w:cs="Arial"/>
          <w:color w:val="0A0A0A"/>
        </w:rPr>
        <w:t xml:space="preserve"> is </w:t>
      </w:r>
    </w:p>
    <w:p w14:paraId="52B57497" w14:textId="77777777" w:rsidR="004A1128" w:rsidRPr="00674378" w:rsidRDefault="004A1128" w:rsidP="004A1128">
      <w:pPr>
        <w:spacing w:before="240" w:after="240"/>
        <w:contextualSpacing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     </w:t>
      </w:r>
      <w:r w:rsidRPr="00674378">
        <w:rPr>
          <w:rFonts w:ascii="Arial" w:hAnsi="Arial" w:cs="Arial"/>
          <w:color w:val="0A0A0A"/>
        </w:rPr>
        <w:t xml:space="preserve">working according to God’s </w:t>
      </w:r>
      <w:r>
        <w:rPr>
          <w:rFonts w:ascii="Arial" w:hAnsi="Arial" w:cs="Arial"/>
          <w:color w:val="0A0A0A"/>
          <w:u w:val="single"/>
        </w:rPr>
        <w:t>__________________</w:t>
      </w:r>
      <w:r w:rsidRPr="00674378">
        <w:rPr>
          <w:rFonts w:ascii="Arial" w:hAnsi="Arial" w:cs="Arial"/>
          <w:color w:val="0A0A0A"/>
        </w:rPr>
        <w:t>.</w:t>
      </w:r>
    </w:p>
    <w:p w14:paraId="1646AB6F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302B8E5A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1200E20C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46ECA78C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7FE480BE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7C2C05E3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3FEAC1E3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p w14:paraId="2C1CF503" w14:textId="77777777" w:rsidR="004A1128" w:rsidRDefault="004A1128" w:rsidP="004A1128">
      <w:pPr>
        <w:contextualSpacing/>
        <w:rPr>
          <w:rStyle w:val="text"/>
          <w:rFonts w:ascii="Arial" w:hAnsi="Arial" w:cs="Arial"/>
        </w:rPr>
      </w:pPr>
    </w:p>
    <w:sectPr w:rsidR="004A1128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E5D8" w14:textId="77777777" w:rsidR="00003950" w:rsidRDefault="00003950" w:rsidP="000D1A3E">
      <w:r>
        <w:separator/>
      </w:r>
    </w:p>
  </w:endnote>
  <w:endnote w:type="continuationSeparator" w:id="0">
    <w:p w14:paraId="0FF93018" w14:textId="77777777" w:rsidR="00003950" w:rsidRDefault="00003950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F8CE" w14:textId="77777777" w:rsidR="00003950" w:rsidRDefault="00003950" w:rsidP="000D1A3E">
      <w:r>
        <w:separator/>
      </w:r>
    </w:p>
  </w:footnote>
  <w:footnote w:type="continuationSeparator" w:id="0">
    <w:p w14:paraId="46E1CE31" w14:textId="77777777" w:rsidR="00003950" w:rsidRDefault="00003950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210422">
    <w:abstractNumId w:val="14"/>
  </w:num>
  <w:num w:numId="2" w16cid:durableId="344214078">
    <w:abstractNumId w:val="20"/>
  </w:num>
  <w:num w:numId="3" w16cid:durableId="786199446">
    <w:abstractNumId w:val="21"/>
  </w:num>
  <w:num w:numId="4" w16cid:durableId="1883667227">
    <w:abstractNumId w:val="19"/>
  </w:num>
  <w:num w:numId="5" w16cid:durableId="709378259">
    <w:abstractNumId w:val="7"/>
  </w:num>
  <w:num w:numId="6" w16cid:durableId="562912140">
    <w:abstractNumId w:val="2"/>
  </w:num>
  <w:num w:numId="7" w16cid:durableId="1774470696">
    <w:abstractNumId w:val="1"/>
  </w:num>
  <w:num w:numId="8" w16cid:durableId="1159536633">
    <w:abstractNumId w:val="15"/>
  </w:num>
  <w:num w:numId="9" w16cid:durableId="972830977">
    <w:abstractNumId w:val="17"/>
  </w:num>
  <w:num w:numId="10" w16cid:durableId="674767993">
    <w:abstractNumId w:val="12"/>
  </w:num>
  <w:num w:numId="11" w16cid:durableId="2075009489">
    <w:abstractNumId w:val="11"/>
  </w:num>
  <w:num w:numId="12" w16cid:durableId="631445602">
    <w:abstractNumId w:val="16"/>
  </w:num>
  <w:num w:numId="13" w16cid:durableId="929853459">
    <w:abstractNumId w:val="18"/>
  </w:num>
  <w:num w:numId="14" w16cid:durableId="507867632">
    <w:abstractNumId w:val="13"/>
  </w:num>
  <w:num w:numId="15" w16cid:durableId="1207066337">
    <w:abstractNumId w:val="6"/>
  </w:num>
  <w:num w:numId="16" w16cid:durableId="1931426296">
    <w:abstractNumId w:val="8"/>
  </w:num>
  <w:num w:numId="17" w16cid:durableId="2023509376">
    <w:abstractNumId w:val="10"/>
  </w:num>
  <w:num w:numId="18" w16cid:durableId="1799302444">
    <w:abstractNumId w:val="0"/>
  </w:num>
  <w:num w:numId="19" w16cid:durableId="1489439437">
    <w:abstractNumId w:val="4"/>
  </w:num>
  <w:num w:numId="20" w16cid:durableId="2002535470">
    <w:abstractNumId w:val="3"/>
  </w:num>
  <w:num w:numId="21" w16cid:durableId="1993828365">
    <w:abstractNumId w:val="9"/>
  </w:num>
  <w:num w:numId="22" w16cid:durableId="1336768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3950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181B"/>
    <w:rsid w:val="000E4F39"/>
    <w:rsid w:val="001036C4"/>
    <w:rsid w:val="0010722C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A0E41"/>
    <w:rsid w:val="002D7573"/>
    <w:rsid w:val="002F4333"/>
    <w:rsid w:val="0030258B"/>
    <w:rsid w:val="00302B82"/>
    <w:rsid w:val="00305C3D"/>
    <w:rsid w:val="00312321"/>
    <w:rsid w:val="0031378D"/>
    <w:rsid w:val="003346AE"/>
    <w:rsid w:val="0034212B"/>
    <w:rsid w:val="0034487B"/>
    <w:rsid w:val="003A006A"/>
    <w:rsid w:val="003A6ED7"/>
    <w:rsid w:val="003B5B9A"/>
    <w:rsid w:val="003B6402"/>
    <w:rsid w:val="003D15CD"/>
    <w:rsid w:val="003D5CFB"/>
    <w:rsid w:val="00441643"/>
    <w:rsid w:val="00441C3E"/>
    <w:rsid w:val="0044422B"/>
    <w:rsid w:val="00464633"/>
    <w:rsid w:val="00485B04"/>
    <w:rsid w:val="004A0715"/>
    <w:rsid w:val="004A1128"/>
    <w:rsid w:val="004A4E10"/>
    <w:rsid w:val="004B4C1E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74378"/>
    <w:rsid w:val="0068638B"/>
    <w:rsid w:val="00692D05"/>
    <w:rsid w:val="006B28A1"/>
    <w:rsid w:val="006B4C84"/>
    <w:rsid w:val="006C0563"/>
    <w:rsid w:val="006C147F"/>
    <w:rsid w:val="006F0B1A"/>
    <w:rsid w:val="006F5EA4"/>
    <w:rsid w:val="006F7C20"/>
    <w:rsid w:val="00715A7F"/>
    <w:rsid w:val="007165DF"/>
    <w:rsid w:val="00720A02"/>
    <w:rsid w:val="00745AB2"/>
    <w:rsid w:val="007523E7"/>
    <w:rsid w:val="00764460"/>
    <w:rsid w:val="0077350B"/>
    <w:rsid w:val="00782498"/>
    <w:rsid w:val="007E22D2"/>
    <w:rsid w:val="007E7E19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8D05DC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A3FE4"/>
    <w:rsid w:val="009E1559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AF11D3"/>
    <w:rsid w:val="00AF71C2"/>
    <w:rsid w:val="00B06B8F"/>
    <w:rsid w:val="00B07703"/>
    <w:rsid w:val="00B311D5"/>
    <w:rsid w:val="00B45E69"/>
    <w:rsid w:val="00B5293A"/>
    <w:rsid w:val="00B5481D"/>
    <w:rsid w:val="00B678B4"/>
    <w:rsid w:val="00B8738E"/>
    <w:rsid w:val="00B95E7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05737"/>
    <w:rsid w:val="00D33433"/>
    <w:rsid w:val="00D45714"/>
    <w:rsid w:val="00D501BD"/>
    <w:rsid w:val="00D61B78"/>
    <w:rsid w:val="00D66A3E"/>
    <w:rsid w:val="00D84A1F"/>
    <w:rsid w:val="00D91C13"/>
    <w:rsid w:val="00D92E39"/>
    <w:rsid w:val="00D9719B"/>
    <w:rsid w:val="00DB5392"/>
    <w:rsid w:val="00DB633B"/>
    <w:rsid w:val="00DC3663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72A19"/>
    <w:rsid w:val="00F81278"/>
    <w:rsid w:val="00F8356E"/>
    <w:rsid w:val="00F92B54"/>
    <w:rsid w:val="00F94543"/>
    <w:rsid w:val="00FA520E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paragraph" w:customStyle="1" w:styleId="first-line-none">
    <w:name w:val="first-line-none"/>
    <w:basedOn w:val="Normal"/>
    <w:rsid w:val="000E181B"/>
    <w:pPr>
      <w:spacing w:before="100" w:beforeAutospacing="1" w:after="100" w:afterAutospacing="1"/>
    </w:pPr>
  </w:style>
  <w:style w:type="paragraph" w:customStyle="1" w:styleId="Normal1">
    <w:name w:val="Normal1"/>
    <w:rsid w:val="00674378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33BD71-7B9A-714D-9DB3-E7AD12F6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1094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Ivette</cp:lastModifiedBy>
  <cp:revision>2</cp:revision>
  <cp:lastPrinted>2022-11-30T18:43:00Z</cp:lastPrinted>
  <dcterms:created xsi:type="dcterms:W3CDTF">2022-11-30T18:48:00Z</dcterms:created>
  <dcterms:modified xsi:type="dcterms:W3CDTF">2022-11-30T18:48:00Z</dcterms:modified>
</cp:coreProperties>
</file>